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spacing w:before="0" w:after="180"/>
      </w:pPr>
      <w:r>
        <w:rPr>
          <w:b/>
          <w:color w:val="176B68"/>
          <w:sz w:val="20"/>
        </w:rPr>
        <w:t>FREE LEARNING TOOL</w:t>
      </w:r>
    </w:p>
    <w:p>
      <w:pPr>
        <w:pStyle w:val="Title"/>
        <w:keepNext w:val="0"/>
        <w:spacing w:before="0" w:after="140"/>
      </w:pPr>
      <w:r>
        <w:t>Four week spaced</w:t>
        <w:br/>
        <w:t>repetition planner</w:t>
      </w:r>
    </w:p>
    <w:p>
      <w:pPr>
        <w:keepNext w:val="0"/>
        <w:spacing w:before="0" w:after="180"/>
      </w:pPr>
      <w:r>
        <w:rPr>
          <w:sz w:val="23"/>
        </w:rPr>
        <w:t>Plan brief recall sessions for the four weeks after initial learning. Recall first, check your answer, then choose the next review date from the result.</w:t>
      </w:r>
    </w:p>
    <w:p>
      <w:pPr>
        <w:spacing w:after="140"/>
      </w:pPr>
      <w:r>
        <w:rPr>
          <w:b/>
          <w:sz w:val="21"/>
        </w:rPr>
        <w:t xml:space="preserve">Count from Day 0. </w:t>
      </w:r>
      <w:r>
        <w:rPr>
          <w:sz w:val="21"/>
        </w:rPr>
        <w:t>Day 0 is the initial learning date. Day 28 is four weeks later. Including both endpoints gives 29 calendar dates.</w:t>
      </w:r>
    </w:p>
    <w:p>
      <w:pPr>
        <w:pStyle w:val="Heading1"/>
      </w:pPr>
      <w:r>
        <w:t>Set up your plan</w:t>
      </w:r>
    </w:p>
    <w:p>
      <w:pPr>
        <w:keepNext w:val="0"/>
        <w:spacing w:before="0" w:after="160"/>
      </w:pPr>
      <w:r>
        <w:rPr>
          <w:sz w:val="22"/>
        </w:rPr>
        <w:t>Learning goal or topic  __________________________________________________</w:t>
      </w:r>
    </w:p>
    <w:p>
      <w:pPr>
        <w:keepNext w:val="0"/>
        <w:spacing w:before="0" w:after="200"/>
      </w:pPr>
      <w:r>
        <w:rPr>
          <w:sz w:val="22"/>
        </w:rPr>
        <w:t>Initial learning date  __________________    Date I need this  __________________</w:t>
      </w:r>
    </w:p>
    <w:p>
      <w:pPr>
        <w:keepNext w:val="0"/>
        <w:spacing w:before="0" w:after="160"/>
      </w:pPr>
      <w:r>
        <w:rPr>
          <w:sz w:val="20"/>
        </w:rPr>
        <w:t>Write calendar dates with the month spelled out, such as 19 Oct 2026.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1656"/>
        <w:gridCol w:w="2376"/>
        <w:gridCol w:w="4536"/>
      </w:tblGrid>
      <w:tr>
        <w:trPr>
          <w:cantSplit/>
          <w:tblHeader w:val="true"/>
        </w:trPr>
        <w:tc>
          <w:tcPr>
            <w:tcW w:type="dxa" w:w="180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65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Day from</w:t>
              <w:br/>
              <w:t>initial learning</w:t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Your calendar date</w:t>
            </w:r>
          </w:p>
        </w:tc>
        <w:tc>
          <w:tcPr>
            <w:tcW w:type="dxa" w:w="453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What to do</w:t>
            </w:r>
          </w:p>
        </w:tc>
      </w:tr>
      <w:tr>
        <w:trPr>
          <w:cantSplit/>
          <w:trHeight w:val="475" w:hRule="atLeast"/>
        </w:trPr>
        <w:tc>
          <w:tcPr>
            <w:tcW w:type="dxa" w:w="180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8F5EC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Initial learning</w:t>
            </w:r>
          </w:p>
        </w:tc>
        <w:tc>
          <w:tcPr>
            <w:tcW w:type="dxa" w:w="165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8F5EC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Day 0</w:t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8F5EC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453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8F5EC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Learn the material; make recall prompts.</w:t>
            </w:r>
          </w:p>
        </w:tc>
      </w:tr>
      <w:tr>
        <w:trPr>
          <w:cantSplit/>
          <w:trHeight w:val="475" w:hRule="atLeast"/>
        </w:trPr>
        <w:tc>
          <w:tcPr>
            <w:tcW w:type="dxa" w:w="180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Week 1</w:t>
            </w:r>
          </w:p>
        </w:tc>
        <w:tc>
          <w:tcPr>
            <w:tcW w:type="dxa" w:w="165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Day 1</w:t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453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Recall, check, and set the next date.</w:t>
            </w:r>
          </w:p>
        </w:tc>
      </w:tr>
      <w:tr>
        <w:trPr>
          <w:cantSplit/>
          <w:trHeight w:val="475" w:hRule="atLeast"/>
        </w:trPr>
        <w:tc>
          <w:tcPr>
            <w:tcW w:type="dxa" w:w="180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Week 1</w:t>
            </w:r>
          </w:p>
        </w:tc>
        <w:tc>
          <w:tcPr>
            <w:tcW w:type="dxa" w:w="165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Day 3</w:t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453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Recall, check, and set the next date.</w:t>
            </w:r>
          </w:p>
        </w:tc>
      </w:tr>
      <w:tr>
        <w:trPr>
          <w:cantSplit/>
          <w:trHeight w:val="475" w:hRule="atLeast"/>
        </w:trPr>
        <w:tc>
          <w:tcPr>
            <w:tcW w:type="dxa" w:w="180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End of week 1</w:t>
            </w:r>
          </w:p>
        </w:tc>
        <w:tc>
          <w:tcPr>
            <w:tcW w:type="dxa" w:w="165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Day 7</w:t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453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Recall, check, and set the next date.</w:t>
            </w:r>
          </w:p>
        </w:tc>
      </w:tr>
      <w:tr>
        <w:trPr>
          <w:cantSplit/>
          <w:trHeight w:val="475" w:hRule="atLeast"/>
        </w:trPr>
        <w:tc>
          <w:tcPr>
            <w:tcW w:type="dxa" w:w="180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End of week 2</w:t>
            </w:r>
          </w:p>
        </w:tc>
        <w:tc>
          <w:tcPr>
            <w:tcW w:type="dxa" w:w="165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Day 14</w:t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453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Recall, check, and set the next date.</w:t>
            </w:r>
          </w:p>
        </w:tc>
      </w:tr>
      <w:tr>
        <w:trPr>
          <w:cantSplit/>
          <w:trHeight w:val="475" w:hRule="atLeast"/>
        </w:trPr>
        <w:tc>
          <w:tcPr>
            <w:tcW w:type="dxa" w:w="180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End of week 4</w:t>
            </w:r>
          </w:p>
        </w:tc>
        <w:tc>
          <w:tcPr>
            <w:tcW w:type="dxa" w:w="165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Day 28</w:t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453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Recall; decide what to review next.</w:t>
            </w:r>
          </w:p>
        </w:tc>
      </w:tr>
    </w:tbl>
    <w:p>
      <w:pPr>
        <w:keepNext w:val="0"/>
        <w:spacing w:before="0" w:after="40"/>
      </w:pPr>
      <w:r>
        <w:rPr>
          <w:sz w:val="4"/>
        </w:rPr>
      </w:r>
    </w:p>
    <w:p>
      <w:pPr>
        <w:spacing w:after="160"/>
      </w:pPr>
      <w:r>
        <w:rPr>
          <w:b/>
          <w:sz w:val="21"/>
        </w:rPr>
        <w:t xml:space="preserve">This is a starting example. </w:t>
      </w:r>
      <w:r>
        <w:rPr>
          <w:sz w:val="21"/>
        </w:rPr>
        <w:t>Days 1, 3, 7, 14, and 28 are adjustable planning dates, not a research-proven universal optimum. Day numbers are measured from Day 0, not from the last review.</w:t>
      </w:r>
    </w:p>
    <w:p>
      <w:pPr>
        <w:pStyle w:val="Heading1"/>
      </w:pPr>
      <w:r>
        <w:t>Use the log after every review</w:t>
      </w:r>
    </w:p>
    <w:p>
      <w:pPr>
        <w:spacing w:after="100"/>
      </w:pPr>
      <w:r>
        <w:rPr>
          <w:b/>
          <w:sz w:val="21"/>
        </w:rPr>
        <w:t xml:space="preserve">1  Recall before looking. </w:t>
      </w:r>
      <w:r>
        <w:rPr>
          <w:sz w:val="21"/>
        </w:rPr>
        <w:t>Answer a question, explain a process, or work a short example without notes.</w:t>
      </w:r>
    </w:p>
    <w:p>
      <w:pPr>
        <w:spacing w:after="100"/>
      </w:pPr>
      <w:r>
        <w:rPr>
          <w:b/>
          <w:sz w:val="21"/>
        </w:rPr>
        <w:t xml:space="preserve">2  Check and record. </w:t>
      </w:r>
      <w:r>
        <w:rPr>
          <w:sz w:val="21"/>
        </w:rPr>
        <w:t>Compare with a reliable answer. Record C, P, or I, plus any gap or correction. Confidence alone is not the result.</w:t>
      </w:r>
    </w:p>
    <w:p>
      <w:pPr>
        <w:spacing w:after="0"/>
      </w:pPr>
      <w:r>
        <w:rPr>
          <w:b/>
          <w:sz w:val="21"/>
        </w:rPr>
        <w:t xml:space="preserve">3  Choose the next date. </w:t>
      </w:r>
      <w:r>
        <w:rPr>
          <w:sz w:val="21"/>
        </w:rPr>
        <w:t>Use recall quality, difficulty, and your deadline. Shorten, keep, or extend the gap; weak recall may need a next-day review. If you miss a session, record the actual date and continue.</w:t>
      </w:r>
    </w:p>
    <w:p>
      <w:pPr>
        <w:keepNext w:val="0"/>
        <w:pageBreakBefore/>
        <w:spacing w:before="0" w:after="180"/>
      </w:pPr>
      <w:r>
        <w:rPr>
          <w:b/>
          <w:color w:val="176B68"/>
          <w:sz w:val="20"/>
        </w:rPr>
        <w:t>BLANK WORKSHEET</w:t>
      </w:r>
    </w:p>
    <w:p>
      <w:pPr>
        <w:pStyle w:val="Title"/>
        <w:keepNext w:val="0"/>
        <w:spacing w:before="0" w:after="140"/>
      </w:pPr>
      <w:r>
        <w:t>Your review log</w:t>
      </w:r>
    </w:p>
    <w:p>
      <w:pPr>
        <w:keepNext w:val="0"/>
        <w:spacing w:before="0" w:after="180"/>
      </w:pPr>
      <w:r>
        <w:rPr>
          <w:sz w:val="22"/>
        </w:rPr>
        <w:t>Use one row per topic or prompt. Group topics only when their dates, results, and next steps are the same. Copy this page for more reviews.</w:t>
      </w:r>
    </w:p>
    <w:p>
      <w:pPr>
        <w:keepNext w:val="0"/>
        <w:spacing w:before="0" w:after="180"/>
      </w:pPr>
      <w:r>
        <w:rPr>
          <w:sz w:val="22"/>
        </w:rPr>
        <w:t>Initial learning date for this log  __________________    This is Day 0</w:t>
      </w:r>
    </w:p>
    <w:p>
      <w:pPr>
        <w:spacing w:after="100"/>
      </w:pPr>
      <w:r>
        <w:rPr>
          <w:b/>
          <w:sz w:val="21"/>
        </w:rPr>
        <w:t xml:space="preserve">Result key  </w:t>
      </w:r>
      <w:r>
        <w:rPr>
          <w:sz w:val="21"/>
        </w:rPr>
        <w:t>C = correct without notes   P = partial   I = incorrect or blank</w:t>
      </w:r>
    </w:p>
    <w:p>
      <w:pPr>
        <w:keepNext w:val="0"/>
        <w:spacing w:before="0" w:after="180"/>
      </w:pPr>
      <w:r>
        <w:rPr>
          <w:sz w:val="20"/>
        </w:rPr>
        <w:t>Record a specific gap or correction. A missed session is “not attempted,” not 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1512"/>
        <w:gridCol w:w="2088"/>
        <w:gridCol w:w="2376"/>
        <w:gridCol w:w="2016"/>
      </w:tblGrid>
      <w:tr>
        <w:trPr>
          <w:cantSplit/>
          <w:tblHeader w:val="true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Topic or</w:t>
              <w:br/>
              <w:t>recall prompt</w:t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Planned</w:t>
              <w:br/>
              <w:t>date</w:t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Actual review</w:t>
              <w:br/>
              <w:t>date and day</w:t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Result and</w:t>
              <w:br/>
              <w:t>correction</w:t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Next review</w:t>
              <w:br/>
              <w:t>date and day</w:t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37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</w:r>
          </w:p>
        </w:tc>
      </w:tr>
    </w:tbl>
    <w:p>
      <w:pPr>
        <w:keepNext w:val="0"/>
        <w:spacing w:before="0" w:after="40"/>
      </w:pPr>
      <w:r>
        <w:rPr>
          <w:sz w:val="4"/>
        </w:rPr>
      </w:r>
    </w:p>
    <w:p>
      <w:pPr>
        <w:spacing w:after="200"/>
      </w:pPr>
      <w:r>
        <w:rPr>
          <w:b/>
          <w:sz w:val="21"/>
        </w:rPr>
        <w:t xml:space="preserve">After a missed review  </w:t>
      </w:r>
      <w:r>
        <w:rPr>
          <w:sz w:val="21"/>
        </w:rPr>
        <w:t>Move it to a realistic date, record when you actually review, then choose the following date from that result.</w:t>
      </w:r>
    </w:p>
    <w:p>
      <w:pPr>
        <w:keepNext w:val="0"/>
        <w:pageBreakBefore/>
        <w:spacing w:before="0" w:after="180"/>
      </w:pPr>
      <w:r>
        <w:rPr>
          <w:b/>
          <w:color w:val="176B68"/>
          <w:sz w:val="20"/>
        </w:rPr>
        <w:t>COMPLETED EXAMPLE</w:t>
      </w:r>
    </w:p>
    <w:p>
      <w:pPr>
        <w:pStyle w:val="Title"/>
        <w:keepNext w:val="0"/>
        <w:spacing w:before="0" w:after="140"/>
      </w:pPr>
      <w:r>
        <w:t>Workplace learning example</w:t>
      </w:r>
    </w:p>
    <w:p>
      <w:pPr>
        <w:keepNext w:val="0"/>
        <w:spacing w:before="0" w:after="180"/>
      </w:pPr>
      <w:r>
        <w:rPr>
          <w:sz w:val="23"/>
        </w:rPr>
        <w:t>Fictional scenario: an adult learner finishes an internal training module on 19 Oct 2026 and wants to retain three procedures over the next four weeks.</w:t>
      </w:r>
    </w:p>
    <w:p>
      <w:pPr>
        <w:spacing w:after="200"/>
      </w:pPr>
      <w:r>
        <w:rPr>
          <w:b/>
          <w:sz w:val="22"/>
        </w:rPr>
        <w:t xml:space="preserve">Initial learning  </w:t>
      </w:r>
      <w:r>
        <w:rPr>
          <w:sz w:val="22"/>
        </w:rPr>
        <w:t>19 Oct 2026 = Day 0</w:t>
        <w:br/>
        <w:t>Four weeks later  16 Nov 2026 = Day 28</w:t>
      </w:r>
    </w:p>
    <w:p>
      <w:pPr>
        <w:pStyle w:val="Heading1"/>
      </w:pPr>
      <w:r>
        <w:t>Turn each topic into a recall prompt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60"/>
        <w:gridCol w:w="4824"/>
        <w:gridCol w:w="3384"/>
      </w:tblGrid>
      <w:tr>
        <w:trPr>
          <w:cantSplit/>
          <w:tblHeader w:val="true"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482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Prompt to answer without notes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How to check it</w:t>
            </w:r>
          </w:p>
        </w:tc>
      </w:tr>
      <w:tr>
        <w:trPr>
          <w:cantSplit/>
          <w:trHeight w:val="778" w:hRule="atLeast"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A  AI output checks</w:t>
            </w:r>
          </w:p>
        </w:tc>
        <w:tc>
          <w:tcPr>
            <w:tcW w:type="dxa" w:w="482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What checks must I complete before I use an AI output?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Compare each step with the training checklist.</w:t>
            </w:r>
          </w:p>
        </w:tc>
      </w:tr>
      <w:tr>
        <w:trPr>
          <w:cantSplit/>
          <w:trHeight w:val="778" w:hRule="atLeast"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B  Data-handling rules</w:t>
            </w:r>
          </w:p>
        </w:tc>
        <w:tc>
          <w:tcPr>
            <w:tcW w:type="dxa" w:w="482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What do the training rules say about permitted data, approved tools, and disposal?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Check all three parts against the current policy.</w:t>
            </w:r>
          </w:p>
        </w:tc>
      </w:tr>
      <w:tr>
        <w:trPr>
          <w:cantSplit/>
          <w:trHeight w:val="778" w:hRule="atLeast"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C  Escalation steps</w:t>
            </w:r>
          </w:p>
        </w:tc>
        <w:tc>
          <w:tcPr>
            <w:tcW w:type="dxa" w:w="482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When must I escalate a problem, and what are the steps?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Check the trigger, contact, and action sequence.</w:t>
            </w:r>
          </w:p>
        </w:tc>
      </w:tr>
    </w:tbl>
    <w:p>
      <w:pPr>
        <w:keepNext w:val="0"/>
        <w:spacing w:before="0" w:after="40"/>
      </w:pPr>
      <w:r>
        <w:rPr>
          <w:sz w:val="4"/>
        </w:rPr>
      </w:r>
    </w:p>
    <w:p>
      <w:pPr>
        <w:keepNext w:val="0"/>
        <w:spacing w:before="0" w:after="80"/>
      </w:pPr>
      <w:r>
        <w:rPr>
          <w:sz w:val="20"/>
        </w:rPr>
        <w:t>These prompts illustrate a study method. Use your organization’s actual procedures and current approved guidance for the answers.</w:t>
      </w:r>
    </w:p>
    <w:p>
      <w:pPr>
        <w:pStyle w:val="Heading1"/>
      </w:pPr>
      <w:r>
        <w:t>Write the starting dates on a calendar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2088"/>
        <w:gridCol w:w="3384"/>
        <w:gridCol w:w="2592"/>
      </w:tblGrid>
      <w:tr>
        <w:trPr>
          <w:cantSplit/>
          <w:tblHeader w:val="true"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Day from Day 0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Starting date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20"/>
              </w:rPr>
              <w:t>Topics</w:t>
            </w:r>
          </w:p>
        </w:tc>
      </w:tr>
      <w:tr>
        <w:trPr>
          <w:cantSplit/>
          <w:trHeight w:val="461" w:hRule="atLeast"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8F5EC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Initial learning</w:t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8F5EC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Day 0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8F5EC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19 Oct 2026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8F5EC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A, B, and C</w:t>
            </w:r>
          </w:p>
        </w:tc>
      </w:tr>
      <w:tr>
        <w:trPr>
          <w:cantSplit/>
          <w:trHeight w:val="461" w:hRule="atLeast"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Week 1</w:t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Day 1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20 Oct 2026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A, B, and C</w:t>
            </w:r>
          </w:p>
        </w:tc>
      </w:tr>
      <w:tr>
        <w:trPr>
          <w:cantSplit/>
          <w:trHeight w:val="461" w:hRule="atLeast"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Week 1</w:t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Day 3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22 Oct 2026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A, B, and C</w:t>
            </w:r>
          </w:p>
        </w:tc>
      </w:tr>
      <w:tr>
        <w:trPr>
          <w:cantSplit/>
          <w:trHeight w:val="461" w:hRule="atLeast"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End of week 1</w:t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Day 7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26 Oct 2026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A, B, and C</w:t>
            </w:r>
          </w:p>
        </w:tc>
      </w:tr>
      <w:tr>
        <w:trPr>
          <w:cantSplit/>
          <w:trHeight w:val="461" w:hRule="atLeast"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End of week 2</w:t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Day 14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2 Nov 2026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A, B, and C</w:t>
            </w:r>
          </w:p>
        </w:tc>
      </w:tr>
      <w:tr>
        <w:trPr>
          <w:cantSplit/>
          <w:trHeight w:val="461" w:hRule="atLeast"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End of week 4</w:t>
            </w:r>
          </w:p>
        </w:tc>
        <w:tc>
          <w:tcPr>
            <w:tcW w:type="dxa" w:w="20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Day 28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16 Nov 2026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1"/>
              </w:rPr>
              <w:t>A, B, and C</w:t>
            </w:r>
          </w:p>
        </w:tc>
      </w:tr>
    </w:tbl>
    <w:p>
      <w:pPr>
        <w:keepNext w:val="0"/>
        <w:spacing w:before="0" w:after="40"/>
      </w:pPr>
      <w:r>
        <w:rPr>
          <w:sz w:val="4"/>
        </w:rPr>
      </w:r>
    </w:p>
    <w:p>
      <w:pPr>
        <w:spacing w:after="160"/>
      </w:pPr>
      <w:r>
        <w:rPr>
          <w:b/>
          <w:sz w:val="21"/>
        </w:rPr>
        <w:t xml:space="preserve">What changes in the completed log  </w:t>
      </w:r>
      <w:r>
        <w:rPr>
          <w:sz w:val="21"/>
        </w:rPr>
        <w:t>A partial answer on data rules adds a review on 21 Oct (Day 2). A missed escalation review moves from 26 to 27 Oct (Day 8). The learner keeps the original Day 0 throughout.</w:t>
      </w:r>
    </w:p>
    <w:p>
      <w:pPr>
        <w:keepNext w:val="0"/>
        <w:spacing w:before="0" w:after="0"/>
      </w:pPr>
      <w:r>
        <w:rPr>
          <w:sz w:val="21"/>
        </w:rPr>
        <w:t>Next dates in the completed log are chosen after checking recall.</w:t>
      </w:r>
    </w:p>
    <w:p>
      <w:pPr>
        <w:keepNext w:val="0"/>
        <w:pageBreakBefore/>
        <w:spacing w:before="0" w:after="180"/>
      </w:pPr>
      <w:r>
        <w:rPr>
          <w:b/>
          <w:color w:val="176B68"/>
          <w:sz w:val="20"/>
        </w:rPr>
        <w:t>COMPLETED EXAMPLE</w:t>
      </w:r>
    </w:p>
    <w:p>
      <w:pPr>
        <w:pStyle w:val="Title"/>
        <w:keepNext w:val="0"/>
        <w:spacing w:before="0" w:after="140"/>
      </w:pPr>
      <w:r>
        <w:t>Review results and next dates</w:t>
      </w:r>
    </w:p>
    <w:p>
      <w:pPr>
        <w:keepNext w:val="0"/>
        <w:spacing w:before="0" w:after="160"/>
      </w:pPr>
      <w:r>
        <w:rPr>
          <w:sz w:val="21"/>
        </w:rPr>
        <w:t>All dates below are in 2026. Day numbers are elapsed days from 19 Oct 2026. A = AI output checks; B = data-handling rules; C = escalation steps.</w:t>
      </w:r>
    </w:p>
    <w:p>
      <w:pPr>
        <w:spacing w:after="160"/>
      </w:pPr>
      <w:r>
        <w:rPr>
          <w:b/>
          <w:sz w:val="20"/>
        </w:rPr>
        <w:t xml:space="preserve">Result key  </w:t>
      </w:r>
      <w:r>
        <w:rPr>
          <w:sz w:val="20"/>
        </w:rPr>
        <w:t>C = correct without notes   P = partial   I = incorrect or blank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40"/>
        <w:gridCol w:w="1440"/>
        <w:gridCol w:w="1872"/>
        <w:gridCol w:w="3672"/>
        <w:gridCol w:w="1944"/>
      </w:tblGrid>
      <w:tr>
        <w:trPr>
          <w:cantSplit/>
          <w:tblHeader w:val="true"/>
        </w:trPr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19"/>
              </w:rPr>
              <w:t>Topic</w:t>
            </w:r>
          </w:p>
        </w:tc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19"/>
              </w:rPr>
              <w:t>Planned</w:t>
              <w:br/>
              <w:t>date</w:t>
            </w:r>
          </w:p>
        </w:tc>
        <w:tc>
          <w:tcPr>
            <w:tcW w:type="dxa" w:w="18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19"/>
              </w:rPr>
              <w:t>Actual review</w:t>
              <w:br/>
              <w:t>date and day</w:t>
            </w:r>
          </w:p>
        </w:tc>
        <w:tc>
          <w:tcPr>
            <w:tcW w:type="dxa" w:w="36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19"/>
              </w:rPr>
              <w:t>Result and evidence</w:t>
            </w:r>
          </w:p>
        </w:tc>
        <w:tc>
          <w:tcPr>
            <w:tcW w:type="dxa" w:w="194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173746"/>
          </w:tcPr>
          <w:p>
            <w:pPr>
              <w:keepNext w:val="0"/>
              <w:spacing w:after="0" w:before="0" w:line="250" w:lineRule="auto"/>
            </w:pPr>
            <w:r>
              <w:rPr>
                <w:b/>
                <w:color w:val="FFFFFF"/>
                <w:sz w:val="19"/>
              </w:rPr>
              <w:t>Next review</w:t>
              <w:br/>
              <w:t>date and day</w:t>
            </w:r>
          </w:p>
        </w:tc>
      </w:tr>
      <w:tr>
        <w:trPr>
          <w:cantSplit/>
          <w:trHeight w:val="677" w:hRule="atLeast"/>
        </w:trPr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A and C</w:t>
            </w:r>
          </w:p>
        </w:tc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20 Oct</w:t>
            </w:r>
          </w:p>
        </w:tc>
        <w:tc>
          <w:tcPr>
            <w:tcW w:type="dxa" w:w="18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20 Oct</w:t>
              <w:br/>
              <w:t>Day 1</w:t>
            </w:r>
          </w:p>
        </w:tc>
        <w:tc>
          <w:tcPr>
            <w:tcW w:type="dxa" w:w="36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C - Both prompts correct without notes.</w:t>
            </w:r>
          </w:p>
        </w:tc>
        <w:tc>
          <w:tcPr>
            <w:tcW w:type="dxa" w:w="194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22 Oct</w:t>
              <w:br/>
              <w:t>Day 3</w:t>
            </w:r>
          </w:p>
        </w:tc>
      </w:tr>
      <w:tr>
        <w:trPr>
          <w:cantSplit/>
          <w:trHeight w:val="677" w:hRule="atLeast"/>
        </w:trPr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B</w:t>
            </w:r>
          </w:p>
        </w:tc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20 Oct</w:t>
            </w:r>
          </w:p>
        </w:tc>
        <w:tc>
          <w:tcPr>
            <w:tcW w:type="dxa" w:w="18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20 Oct</w:t>
              <w:br/>
              <w:t>Day 1</w:t>
            </w:r>
          </w:p>
        </w:tc>
        <w:tc>
          <w:tcPr>
            <w:tcW w:type="dxa" w:w="36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P - Recalled 2 of 3 parts; missed the disposal rule. Checked it.</w:t>
            </w:r>
          </w:p>
        </w:tc>
        <w:tc>
          <w:tcPr>
            <w:tcW w:type="dxa" w:w="194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21 Oct</w:t>
              <w:br/>
              <w:t>Day 2</w:t>
            </w:r>
          </w:p>
        </w:tc>
      </w:tr>
      <w:tr>
        <w:trPr>
          <w:cantSplit/>
          <w:trHeight w:val="677" w:hRule="atLeast"/>
        </w:trPr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B</w:t>
            </w:r>
          </w:p>
        </w:tc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21 Oct</w:t>
            </w:r>
          </w:p>
        </w:tc>
        <w:tc>
          <w:tcPr>
            <w:tcW w:type="dxa" w:w="18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21 Oct</w:t>
              <w:br/>
              <w:t>Day 2</w:t>
            </w:r>
          </w:p>
        </w:tc>
        <w:tc>
          <w:tcPr>
            <w:tcW w:type="dxa" w:w="36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C - All 3 parts recalled without notes; keep a 1-day gap once more.</w:t>
            </w:r>
          </w:p>
        </w:tc>
        <w:tc>
          <w:tcPr>
            <w:tcW w:type="dxa" w:w="194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22 Oct</w:t>
              <w:br/>
              <w:t>Day 3</w:t>
            </w:r>
          </w:p>
        </w:tc>
      </w:tr>
      <w:tr>
        <w:trPr>
          <w:cantSplit/>
          <w:trHeight w:val="677" w:hRule="atLeast"/>
        </w:trPr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A, B, and C</w:t>
            </w:r>
          </w:p>
        </w:tc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22 Oct</w:t>
            </w:r>
          </w:p>
        </w:tc>
        <w:tc>
          <w:tcPr>
            <w:tcW w:type="dxa" w:w="18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22 Oct</w:t>
              <w:br/>
              <w:t>Day 3</w:t>
            </w:r>
          </w:p>
        </w:tc>
        <w:tc>
          <w:tcPr>
            <w:tcW w:type="dxa" w:w="36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C - All prompts correct without notes.</w:t>
            </w:r>
          </w:p>
        </w:tc>
        <w:tc>
          <w:tcPr>
            <w:tcW w:type="dxa" w:w="194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26 Oct</w:t>
              <w:br/>
              <w:t>Day 7</w:t>
            </w:r>
          </w:p>
        </w:tc>
      </w:tr>
      <w:tr>
        <w:trPr>
          <w:cantSplit/>
          <w:trHeight w:val="677" w:hRule="atLeast"/>
        </w:trPr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A and B</w:t>
            </w:r>
          </w:p>
        </w:tc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26 Oct</w:t>
            </w:r>
          </w:p>
        </w:tc>
        <w:tc>
          <w:tcPr>
            <w:tcW w:type="dxa" w:w="18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26 Oct</w:t>
              <w:br/>
              <w:t>Day 7</w:t>
            </w:r>
          </w:p>
        </w:tc>
        <w:tc>
          <w:tcPr>
            <w:tcW w:type="dxa" w:w="36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C - Both prompts correct without notes.</w:t>
            </w:r>
          </w:p>
        </w:tc>
        <w:tc>
          <w:tcPr>
            <w:tcW w:type="dxa" w:w="194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 Nov</w:t>
              <w:br/>
              <w:t>Day 14</w:t>
            </w:r>
          </w:p>
        </w:tc>
      </w:tr>
      <w:tr>
        <w:trPr>
          <w:cantSplit/>
          <w:trHeight w:val="677" w:hRule="atLeast"/>
        </w:trPr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C</w:t>
            </w:r>
          </w:p>
        </w:tc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26 Oct</w:t>
            </w:r>
          </w:p>
        </w:tc>
        <w:tc>
          <w:tcPr>
            <w:tcW w:type="dxa" w:w="18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Not attempted</w:t>
            </w:r>
          </w:p>
        </w:tc>
        <w:tc>
          <w:tcPr>
            <w:tcW w:type="dxa" w:w="36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Missed session. Rescheduled for the next day.</w:t>
            </w:r>
          </w:p>
        </w:tc>
        <w:tc>
          <w:tcPr>
            <w:tcW w:type="dxa" w:w="194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27 Oct</w:t>
              <w:br/>
              <w:t>Day 8</w:t>
            </w:r>
          </w:p>
        </w:tc>
      </w:tr>
      <w:tr>
        <w:trPr>
          <w:cantSplit/>
          <w:trHeight w:val="677" w:hRule="atLeast"/>
        </w:trPr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C</w:t>
            </w:r>
          </w:p>
        </w:tc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27 Oct</w:t>
            </w:r>
          </w:p>
        </w:tc>
        <w:tc>
          <w:tcPr>
            <w:tcW w:type="dxa" w:w="18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27 Oct</w:t>
              <w:br/>
              <w:t>Day 8</w:t>
            </w:r>
          </w:p>
        </w:tc>
        <w:tc>
          <w:tcPr>
            <w:tcW w:type="dxa" w:w="36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C - Trigger, contact, and sequence recalled correctly.</w:t>
            </w:r>
          </w:p>
        </w:tc>
        <w:tc>
          <w:tcPr>
            <w:tcW w:type="dxa" w:w="194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 Nov</w:t>
              <w:br/>
              <w:t>Day 14</w:t>
            </w:r>
          </w:p>
        </w:tc>
      </w:tr>
      <w:tr>
        <w:trPr>
          <w:cantSplit/>
          <w:trHeight w:val="677" w:hRule="atLeast"/>
        </w:trPr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A, B, and C</w:t>
            </w:r>
          </w:p>
        </w:tc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 Nov</w:t>
            </w:r>
          </w:p>
        </w:tc>
        <w:tc>
          <w:tcPr>
            <w:tcW w:type="dxa" w:w="18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2 Nov</w:t>
              <w:br/>
              <w:t>Day 14</w:t>
            </w:r>
          </w:p>
        </w:tc>
        <w:tc>
          <w:tcPr>
            <w:tcW w:type="dxa" w:w="36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C - All prompts correct without notes.</w:t>
            </w:r>
          </w:p>
        </w:tc>
        <w:tc>
          <w:tcPr>
            <w:tcW w:type="dxa" w:w="194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0F5F6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16 Nov</w:t>
              <w:br/>
              <w:t>Day 28</w:t>
            </w:r>
          </w:p>
        </w:tc>
      </w:tr>
      <w:tr>
        <w:trPr>
          <w:cantSplit/>
          <w:trHeight w:val="677" w:hRule="atLeast"/>
        </w:trPr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A, B, and C</w:t>
            </w:r>
          </w:p>
        </w:tc>
        <w:tc>
          <w:tcPr>
            <w:tcW w:type="dxa" w:w="1440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16 Nov</w:t>
            </w:r>
          </w:p>
        </w:tc>
        <w:tc>
          <w:tcPr>
            <w:tcW w:type="dxa" w:w="18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16 Nov</w:t>
              <w:br/>
              <w:t>Day 28</w:t>
            </w:r>
          </w:p>
        </w:tc>
        <w:tc>
          <w:tcPr>
            <w:tcW w:type="dxa" w:w="367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C - All prompts correct; keep a 14-day gap for the next check.</w:t>
            </w:r>
          </w:p>
        </w:tc>
        <w:tc>
          <w:tcPr>
            <w:tcW w:type="dxa" w:w="194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before="0" w:line="250" w:lineRule="auto"/>
            </w:pPr>
            <w:r>
              <w:rPr>
                <w:b w:val="0"/>
                <w:color w:val="17262D"/>
                <w:sz w:val="20"/>
              </w:rPr>
              <w:t>30 Nov</w:t>
              <w:br/>
              <w:t>Day 42*</w:t>
            </w:r>
          </w:p>
        </w:tc>
      </w:tr>
    </w:tbl>
    <w:p>
      <w:pPr>
        <w:keepNext w:val="0"/>
        <w:spacing w:before="0" w:after="40"/>
      </w:pPr>
      <w:r>
        <w:rPr>
          <w:sz w:val="4"/>
        </w:rPr>
      </w:r>
    </w:p>
    <w:p>
      <w:pPr>
        <w:keepNext w:val="0"/>
        <w:spacing w:before="0" w:after="160"/>
      </w:pPr>
      <w:r>
        <w:rPr>
          <w:sz w:val="19"/>
        </w:rPr>
        <w:t>*30 Nov is a follow-up beyond this four-week planner, chosen after the Day 28 review.</w:t>
      </w:r>
    </w:p>
    <w:p>
      <w:pPr>
        <w:pStyle w:val="Heading1"/>
      </w:pPr>
      <w:r>
        <w:t>Read the result before setting the gap</w:t>
      </w:r>
    </w:p>
    <w:p>
      <w:pPr>
        <w:spacing w:after="120"/>
      </w:pPr>
      <w:r>
        <w:rPr>
          <w:b/>
          <w:sz w:val="21"/>
        </w:rPr>
        <w:t xml:space="preserve">Shorter  </w:t>
      </w:r>
      <w:r>
        <w:rPr>
          <w:sz w:val="21"/>
        </w:rPr>
        <w:t>The partial answer on 20 Oct leads to an extra review on 21 Oct, rather than waiting until 22 Oct.</w:t>
      </w:r>
    </w:p>
    <w:p>
      <w:pPr>
        <w:spacing w:after="120"/>
      </w:pPr>
      <w:r>
        <w:rPr>
          <w:b/>
          <w:sz w:val="21"/>
        </w:rPr>
        <w:t xml:space="preserve">Same  </w:t>
      </w:r>
      <w:r>
        <w:rPr>
          <w:sz w:val="21"/>
        </w:rPr>
        <w:t>After 21 Oct, the learner keeps a 1-day gap. After 16 Nov, the learner keeps a 14-day gap.</w:t>
      </w:r>
    </w:p>
    <w:p>
      <w:pPr>
        <w:spacing w:after="0"/>
      </w:pPr>
      <w:r>
        <w:rPr>
          <w:b/>
          <w:sz w:val="21"/>
        </w:rPr>
        <w:t xml:space="preserve">Longer  </w:t>
      </w:r>
      <w:r>
        <w:rPr>
          <w:sz w:val="21"/>
        </w:rPr>
        <w:t>After correct recall on 22 Oct, the learner chooses 26 Oct, a 4-day gap. Later gaps can change again.</w:t>
      </w:r>
    </w:p>
    <w:sectPr w:rsidR="00FC693F" w:rsidRPr="0006063C" w:rsidSect="00034616">
      <w:footerReference w:type="default" r:id="rId9"/>
      <w:pgSz w:w="12240" w:h="15840"/>
      <w:pgMar w:top="893" w:right="936" w:bottom="864" w:left="936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368" w:val="right"/>
      </w:tabs>
      <w:spacing w:after="0"/>
    </w:pPr>
    <w:r>
      <w:rPr>
        <w:color w:val="176B68"/>
        <w:sz w:val="18"/>
      </w:rPr>
      <w:t>ysamphy.com</w:t>
    </w:r>
    <w:r>
      <w:rPr>
        <w:sz w:val="18"/>
      </w:rPr>
      <w:tab/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Liberation Sans" w:hAnsi="Liberation Sans"/>
      <w:color w:val="17262D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5" w:lineRule="auto" w:before="0"/>
      <w:contextualSpacing/>
    </w:pPr>
    <w:rPr>
      <w:rFonts w:asciiTheme="majorHAnsi" w:eastAsiaTheme="majorEastAsia" w:hAnsiTheme="majorHAnsi" w:cstheme="majorBidi" w:ascii="Liberation Sans" w:hAnsi="Liberation Sans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Liberation Sans" w:hAnsi="Liberation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 week spaced repetition planner</dc:title>
  <dc:subject>Blank review planner and fictional workplace learning example</dc:subject>
  <dc:creator>ysamphy.com</dc:creator>
  <cp:keywords>spaced repetition, review planner, adult learning, recall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